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0FAE93A5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A50C5">
        <w:rPr>
          <w:sz w:val="26"/>
          <w:szCs w:val="26"/>
        </w:rPr>
        <w:t>17.10.2025 № ПОС.03-2771/25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1CD103FF" w14:textId="6CB6B906" w:rsidR="00953053" w:rsidRDefault="00CD5714" w:rsidP="00CD5714">
      <w:pPr>
        <w:spacing w:line="240" w:lineRule="atLeast"/>
        <w:jc w:val="both"/>
        <w:rPr>
          <w:color w:val="000000"/>
          <w:sz w:val="26"/>
          <w:szCs w:val="26"/>
        </w:rPr>
      </w:pPr>
      <w:r w:rsidRPr="00EA1736">
        <w:rPr>
          <w:sz w:val="26"/>
          <w:szCs w:val="26"/>
        </w:rPr>
        <w:tab/>
      </w:r>
      <w:r w:rsidR="000D1E54">
        <w:rPr>
          <w:color w:val="000000"/>
          <w:sz w:val="26"/>
          <w:szCs w:val="26"/>
        </w:rPr>
        <w:t xml:space="preserve">В соответствии со статьей 23, главой </w:t>
      </w:r>
      <w:r w:rsidR="000D1E54">
        <w:rPr>
          <w:color w:val="000000"/>
          <w:sz w:val="26"/>
          <w:szCs w:val="26"/>
          <w:lang w:val="en-US"/>
        </w:rPr>
        <w:t>V</w:t>
      </w:r>
      <w:r w:rsidR="000D1E54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0D1E54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на основании </w:t>
      </w:r>
      <w:r w:rsidR="000D1E54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38E5014F" w14:textId="77777777" w:rsidR="000D1E54" w:rsidRDefault="000D1E54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5F89FEDA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AB7B65">
        <w:rPr>
          <w:sz w:val="26"/>
          <w:szCs w:val="26"/>
        </w:rPr>
        <w:t xml:space="preserve"> 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ED4262">
        <w:rPr>
          <w:color w:val="000000" w:themeColor="text1"/>
          <w:sz w:val="26"/>
          <w:szCs w:val="26"/>
        </w:rPr>
        <w:t>282</w:t>
      </w:r>
      <w:r w:rsidR="00870DB4">
        <w:rPr>
          <w:sz w:val="26"/>
          <w:szCs w:val="26"/>
        </w:rPr>
        <w:t xml:space="preserve"> кв.м.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A15540">
        <w:rPr>
          <w:sz w:val="26"/>
          <w:szCs w:val="26"/>
        </w:rPr>
        <w:t>181706</w:t>
      </w:r>
      <w:r w:rsidR="00C265E7" w:rsidRPr="002D5AD8">
        <w:rPr>
          <w:sz w:val="26"/>
          <w:szCs w:val="26"/>
        </w:rPr>
        <w:t>:</w:t>
      </w:r>
      <w:r w:rsidR="00F1027A">
        <w:rPr>
          <w:sz w:val="26"/>
          <w:szCs w:val="26"/>
        </w:rPr>
        <w:t>309</w:t>
      </w:r>
      <w:r w:rsidR="00AE1EF5">
        <w:rPr>
          <w:sz w:val="26"/>
          <w:szCs w:val="26"/>
        </w:rPr>
        <w:t>8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AE1EF5" w:rsidRPr="00AE1EF5">
        <w:rPr>
          <w:color w:val="000000" w:themeColor="text1"/>
          <w:sz w:val="26"/>
          <w:szCs w:val="26"/>
          <w:shd w:val="clear" w:color="auto" w:fill="FFFFFF"/>
        </w:rPr>
        <w:t>Ярославская область, г.о. город Переславль-Залесский, г Переславль-Залесский, тер. ДНТ Переславская благодать</w:t>
      </w:r>
      <w:r w:rsidR="00F1027A" w:rsidRPr="00F1027A">
        <w:rPr>
          <w:color w:val="000000"/>
          <w:sz w:val="26"/>
          <w:szCs w:val="26"/>
        </w:rPr>
        <w:t>,</w:t>
      </w:r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6D27058D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AB7B65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6D1C79D3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="00AB7B65">
        <w:rPr>
          <w:sz w:val="26"/>
          <w:szCs w:val="26"/>
        </w:rPr>
        <w:t xml:space="preserve">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E73CE9">
        <w:rPr>
          <w:color w:val="000000" w:themeColor="text1"/>
          <w:sz w:val="26"/>
          <w:szCs w:val="26"/>
        </w:rPr>
        <w:t>ТП</w:t>
      </w:r>
      <w:r w:rsidR="0084347F" w:rsidRPr="0084347F">
        <w:rPr>
          <w:color w:val="000000" w:themeColor="text1"/>
          <w:sz w:val="26"/>
          <w:szCs w:val="26"/>
        </w:rPr>
        <w:t>-</w:t>
      </w:r>
      <w:r w:rsidR="00AE1EF5">
        <w:rPr>
          <w:color w:val="000000" w:themeColor="text1"/>
          <w:sz w:val="26"/>
          <w:szCs w:val="26"/>
        </w:rPr>
        <w:t>12414</w:t>
      </w:r>
      <w:r w:rsidR="0084347F" w:rsidRPr="0084347F">
        <w:rPr>
          <w:color w:val="000000" w:themeColor="text1"/>
          <w:sz w:val="26"/>
          <w:szCs w:val="26"/>
        </w:rPr>
        <w:t>/2</w:t>
      </w:r>
      <w:r w:rsidR="00AE1EF5">
        <w:rPr>
          <w:color w:val="000000" w:themeColor="text1"/>
          <w:sz w:val="26"/>
          <w:szCs w:val="26"/>
        </w:rPr>
        <w:t>5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E73CE9">
        <w:rPr>
          <w:color w:val="000000" w:themeColor="text1"/>
          <w:sz w:val="26"/>
          <w:szCs w:val="26"/>
        </w:rPr>
        <w:t>1</w:t>
      </w:r>
      <w:r w:rsidR="00AE1EF5">
        <w:rPr>
          <w:color w:val="000000" w:themeColor="text1"/>
          <w:sz w:val="26"/>
          <w:szCs w:val="26"/>
        </w:rPr>
        <w:t>4</w:t>
      </w:r>
      <w:r w:rsidR="005D58D9">
        <w:rPr>
          <w:color w:val="000000" w:themeColor="text1"/>
          <w:sz w:val="26"/>
          <w:szCs w:val="26"/>
        </w:rPr>
        <w:t>.</w:t>
      </w:r>
      <w:r w:rsidR="00AE1EF5">
        <w:rPr>
          <w:color w:val="000000" w:themeColor="text1"/>
          <w:sz w:val="26"/>
          <w:szCs w:val="26"/>
        </w:rPr>
        <w:t>0</w:t>
      </w:r>
      <w:r w:rsidR="00CD722E">
        <w:rPr>
          <w:color w:val="000000" w:themeColor="text1"/>
          <w:sz w:val="26"/>
          <w:szCs w:val="26"/>
        </w:rPr>
        <w:t>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87A901B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AB7B65">
        <w:rPr>
          <w:sz w:val="26"/>
          <w:szCs w:val="26"/>
        </w:rPr>
        <w:t xml:space="preserve">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10F750C6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 w:rsidR="00AB7B65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075BDCAB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9. </w:t>
      </w:r>
      <w:r w:rsidR="00ED4262">
        <w:rPr>
          <w:sz w:val="26"/>
          <w:szCs w:val="26"/>
        </w:rPr>
        <w:t xml:space="preserve">  </w:t>
      </w:r>
      <w:r>
        <w:rPr>
          <w:sz w:val="26"/>
          <w:szCs w:val="26"/>
        </w:rPr>
        <w:t>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4C02C989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ED4262">
        <w:rPr>
          <w:sz w:val="26"/>
          <w:szCs w:val="26"/>
        </w:rPr>
        <w:t xml:space="preserve">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1F225621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11.</w:t>
      </w:r>
      <w:r w:rsidR="00ED4262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18CA9773" w14:textId="0E8B35F8" w:rsidR="00AB7B65" w:rsidRDefault="00AB7B65" w:rsidP="00AB7B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7A39D0" w:rsidRPr="00AB7B65">
        <w:rPr>
          <w:rFonts w:ascii="Times New Roman" w:hAnsi="Times New Roman" w:cs="Times New Roman"/>
          <w:color w:val="000000" w:themeColor="text1"/>
          <w:sz w:val="26"/>
          <w:szCs w:val="26"/>
        </w:rPr>
        <w:t>12.</w:t>
      </w:r>
      <w:r w:rsidR="007A39D0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</w:t>
      </w:r>
      <w:r w:rsidR="00ED4262">
        <w:rPr>
          <w:color w:val="000000" w:themeColor="text1"/>
          <w:sz w:val="26"/>
          <w:szCs w:val="26"/>
        </w:rPr>
        <w:t xml:space="preserve"> </w:t>
      </w:r>
      <w:r w:rsidRPr="00DF105B">
        <w:rPr>
          <w:rFonts w:ascii="Times New Roman" w:hAnsi="Times New Roman" w:cs="Times New Roman"/>
          <w:sz w:val="26"/>
          <w:szCs w:val="26"/>
        </w:rPr>
        <w:t xml:space="preserve">Контроль за исполнением постановления </w:t>
      </w:r>
      <w:r>
        <w:rPr>
          <w:rFonts w:ascii="Times New Roman" w:hAnsi="Times New Roman" w:cs="Times New Roman"/>
          <w:sz w:val="26"/>
          <w:szCs w:val="26"/>
        </w:rPr>
        <w:t>возложить на заместителя Главы Администрации Переславль-Залесского муниципального округа, курирующего соответствующее направление деятельности</w:t>
      </w:r>
      <w:r w:rsidRPr="00DF105B">
        <w:rPr>
          <w:rFonts w:ascii="Times New Roman" w:hAnsi="Times New Roman" w:cs="Times New Roman"/>
          <w:sz w:val="26"/>
          <w:szCs w:val="26"/>
        </w:rPr>
        <w:t>.</w:t>
      </w:r>
    </w:p>
    <w:p w14:paraId="2F20DD5C" w14:textId="77777777" w:rsidR="00AB7B65" w:rsidRDefault="00AB7B65" w:rsidP="00AB7B65">
      <w:pPr>
        <w:pStyle w:val="ConsPlusNormal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14:paraId="1AD8F04F" w14:textId="77777777" w:rsidR="00AB7B65" w:rsidRDefault="00AB7B65" w:rsidP="00AB7B65">
      <w:pPr>
        <w:pStyle w:val="ConsPlusNormal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14:paraId="0F87D108" w14:textId="77777777" w:rsidR="00AB7B65" w:rsidRPr="007C2342" w:rsidRDefault="00AB7B65" w:rsidP="00AB7B65">
      <w:pPr>
        <w:pStyle w:val="ConsPlusNormal"/>
        <w:ind w:left="708"/>
        <w:jc w:val="both"/>
        <w:rPr>
          <w:rFonts w:ascii="Times New Roman" w:hAnsi="Times New Roman" w:cs="Times New Roman"/>
          <w:sz w:val="26"/>
          <w:szCs w:val="26"/>
        </w:rPr>
      </w:pPr>
    </w:p>
    <w:p w14:paraId="686ADA93" w14:textId="508991E7" w:rsidR="00AB7B65" w:rsidRPr="00EA1736" w:rsidRDefault="000A43CC" w:rsidP="00AB7B65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AB7B65">
        <w:rPr>
          <w:sz w:val="26"/>
          <w:szCs w:val="26"/>
        </w:rPr>
        <w:t xml:space="preserve">аместитель </w:t>
      </w:r>
      <w:r w:rsidR="00AB7B65" w:rsidRPr="00EA1736">
        <w:rPr>
          <w:sz w:val="26"/>
          <w:szCs w:val="26"/>
        </w:rPr>
        <w:t>Глав</w:t>
      </w:r>
      <w:r w:rsidR="00AB7B65">
        <w:rPr>
          <w:sz w:val="26"/>
          <w:szCs w:val="26"/>
        </w:rPr>
        <w:t>ы Администрации</w:t>
      </w:r>
    </w:p>
    <w:p w14:paraId="66501BDB" w14:textId="3288FAC4" w:rsidR="00AB7B65" w:rsidRDefault="00AB7B65" w:rsidP="00AB7B65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Переславль-Залесского муниципального округа                                 </w:t>
      </w:r>
      <w:r w:rsidRPr="00EA173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0A43CC">
        <w:rPr>
          <w:sz w:val="26"/>
          <w:szCs w:val="26"/>
        </w:rPr>
        <w:t>В</w:t>
      </w:r>
      <w:r>
        <w:rPr>
          <w:sz w:val="26"/>
          <w:szCs w:val="26"/>
        </w:rPr>
        <w:t>.</w:t>
      </w:r>
      <w:r w:rsidR="000A43CC">
        <w:rPr>
          <w:sz w:val="26"/>
          <w:szCs w:val="26"/>
        </w:rPr>
        <w:t>А</w:t>
      </w:r>
      <w:r>
        <w:rPr>
          <w:sz w:val="26"/>
          <w:szCs w:val="26"/>
        </w:rPr>
        <w:t xml:space="preserve">. </w:t>
      </w:r>
      <w:r w:rsidR="000A43CC">
        <w:rPr>
          <w:sz w:val="26"/>
          <w:szCs w:val="26"/>
        </w:rPr>
        <w:t>Талалаев</w:t>
      </w:r>
    </w:p>
    <w:p w14:paraId="2A499453" w14:textId="77777777" w:rsidR="00AB7B65" w:rsidRPr="007E498D" w:rsidRDefault="00AB7B65" w:rsidP="00AB7B65">
      <w:pPr>
        <w:ind w:firstLine="708"/>
        <w:jc w:val="both"/>
      </w:pPr>
    </w:p>
    <w:p w14:paraId="1E423A21" w14:textId="63CBFFFA" w:rsidR="0045308A" w:rsidRPr="00EA1736" w:rsidRDefault="0045308A" w:rsidP="00AB7B65">
      <w:pPr>
        <w:ind w:firstLine="708"/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A43CC"/>
    <w:rsid w:val="000B1F13"/>
    <w:rsid w:val="000C1BD4"/>
    <w:rsid w:val="000C6939"/>
    <w:rsid w:val="000C74B7"/>
    <w:rsid w:val="000D1C56"/>
    <w:rsid w:val="000D1E54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818D5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15540"/>
    <w:rsid w:val="00A51108"/>
    <w:rsid w:val="00A65D12"/>
    <w:rsid w:val="00A77DE0"/>
    <w:rsid w:val="00A80FE4"/>
    <w:rsid w:val="00A90F08"/>
    <w:rsid w:val="00AB7B65"/>
    <w:rsid w:val="00AC2648"/>
    <w:rsid w:val="00AD539F"/>
    <w:rsid w:val="00AE00CD"/>
    <w:rsid w:val="00AE0BAB"/>
    <w:rsid w:val="00AE0DAA"/>
    <w:rsid w:val="00AE1EF5"/>
    <w:rsid w:val="00AF6B56"/>
    <w:rsid w:val="00B0132F"/>
    <w:rsid w:val="00B073FA"/>
    <w:rsid w:val="00B146E3"/>
    <w:rsid w:val="00B34795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ED4262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A50C5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  <w:style w:type="paragraph" w:customStyle="1" w:styleId="ConsPlusNormal">
    <w:name w:val="ConsPlusNormal"/>
    <w:uiPriority w:val="99"/>
    <w:rsid w:val="00AB7B6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6</cp:revision>
  <cp:lastPrinted>2025-10-13T13:13:00Z</cp:lastPrinted>
  <dcterms:created xsi:type="dcterms:W3CDTF">2025-10-13T13:13:00Z</dcterms:created>
  <dcterms:modified xsi:type="dcterms:W3CDTF">2025-10-17T10:45:00Z</dcterms:modified>
</cp:coreProperties>
</file>